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en-US"/>
        </w:rPr>
      </w:pPr>
      <w:r>
        <w:rPr>
          <w:rFonts w:hint="default"/>
          <w:sz w:val="40"/>
          <w:szCs w:val="40"/>
          <w:lang w:val="en-US"/>
        </w:rPr>
        <w:t>BẢNG GIÁ NHÀ XE GỬI HÀNG UY TÍN TẠI HÀ NỘI</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Bảng giá cước nhà xe gửi hàng uy tín tại Hà Nội chỉ mang tính chất tham khảo. Tùy vào thời điểm và sự biến động của kinh tế thị trường thay đổi sẽ có giá cước khác nhau. Để nắm được giá cước vận chuyển chính xác quý khách có thể liên hệ hotline: 0913346464 để được tư vấn và báo giá chính xác nhất.</w:t>
      </w:r>
    </w:p>
    <w:p>
      <w:pPr>
        <w:rPr>
          <w:rFonts w:hint="default" w:ascii="Times New Roman" w:hAnsi="Times New Roman" w:eastAsia="SimSun" w:cs="Times New Roman"/>
          <w:sz w:val="24"/>
          <w:szCs w:val="24"/>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77"/>
        <w:gridCol w:w="2112"/>
        <w:gridCol w:w="1315"/>
        <w:gridCol w:w="2333"/>
        <w:gridCol w:w="12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Tính Ký Hà Nội Đi Miền Trung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Tính Khối Hà Nội Đi Miền Trung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Đi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Triệu/xe</w:t>
            </w:r>
          </w:p>
        </w:tc>
      </w:tr>
    </w:tbl>
    <w:p>
      <w:pPr>
        <w:rPr>
          <w:rFonts w:hint="default" w:ascii="Times New Roman" w:hAnsi="Times New Roman" w:eastAsia="SimSun" w:cs="Times New Roman"/>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92"/>
        <w:gridCol w:w="2093"/>
        <w:gridCol w:w="1329"/>
        <w:gridCol w:w="2313"/>
        <w:gridCol w:w="12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Tính Ký Hà Nội Đi Miền Nam</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Tính Khối Hà Nội Đi Miền Nam</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Đi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19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330,000đ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 Triệu/xe</w:t>
            </w:r>
          </w:p>
        </w:tc>
      </w:tr>
    </w:tbl>
    <w:p>
      <w:pPr>
        <w:rPr>
          <w:rFonts w:hint="default" w:ascii="Times New Roman" w:hAnsi="Times New Roman" w:eastAsia="SimSun" w:cs="Times New Roman"/>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0"/>
        <w:gridCol w:w="2146"/>
        <w:gridCol w:w="1346"/>
        <w:gridCol w:w="2214"/>
        <w:gridCol w:w="12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 Nội Đi Miền Tây,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Cần Gửi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 Nội Đi Miền Tây, Tây Nguyên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Đi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28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 Triệu/xe</w:t>
            </w:r>
          </w:p>
        </w:tc>
      </w:tr>
    </w:tbl>
    <w:p>
      <w:pPr>
        <w:rPr>
          <w:rFonts w:hint="default" w:ascii="Times New Roman" w:hAnsi="Times New Roman" w:eastAsia="SimSun" w:cs="Times New Roman"/>
          <w:sz w:val="24"/>
          <w:szCs w:val="24"/>
          <w:lang w:val="en-US"/>
        </w:rPr>
      </w:pPr>
    </w:p>
    <w:p>
      <w:pP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Lưu ý: Bảng giá nhà xe gửi hàng uy tín tại Hà Nội chưa bao gồm phí VAT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Bảng giá chưa bao gồm phí bốc xếp nâng hạ hàng hóa tận nơi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Bảng giá chưa ba</w:t>
      </w:r>
      <w:bookmarkStart w:id="0" w:name="_GoBack"/>
      <w:bookmarkEnd w:id="0"/>
      <w:r>
        <w:rPr>
          <w:rFonts w:hint="default" w:ascii="Times New Roman" w:hAnsi="Times New Roman" w:eastAsia="SimSun" w:cs="Times New Roman"/>
          <w:sz w:val="24"/>
          <w:szCs w:val="24"/>
        </w:rPr>
        <w:t>o gồm phí vào đường cấm tải ( nếu có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E46D6"/>
    <w:rsid w:val="597E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2023-10-24T04:09:00Z</dcterms:created>
  <dc:creator>nguye</dc:creator>
  <cp:lastModifiedBy>nguye</cp:lastModifiedBy>
  <dcterms:modified xsi:type="dcterms:W3CDTF">2023-10-24T04:11:45Z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B89D033AE5FA43838314003CBD2033F5_11</vt:lpwstr>
  </property>
</Properties>
</file>