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BẢNG GIÁ NHÀ XE VẬN CHUYỂN HÀNG GHÉP ĐI SÀI GÒN</w:t>
      </w:r>
    </w:p>
    <w:p>
      <w:pPr>
        <w:rPr>
          <w:rFonts w:hint="default"/>
          <w:sz w:val="32"/>
          <w:szCs w:val="32"/>
          <w:lang w:val="en-US"/>
        </w:rPr>
      </w:pPr>
    </w:p>
    <w:p>
      <w:pPr>
        <w:rPr>
          <w:rFonts w:hint="default"/>
          <w:sz w:val="24"/>
          <w:szCs w:val="24"/>
          <w:lang w:val="en-US"/>
        </w:rPr>
      </w:pPr>
      <w:r>
        <w:rPr>
          <w:rFonts w:hint="default"/>
          <w:sz w:val="24"/>
          <w:szCs w:val="24"/>
          <w:lang w:val="en-US"/>
        </w:rPr>
        <w:t>Bảng giá này chỉ mang tính chất tham khảo, giá cước sẽ thay đổi theo biến động của thị trường, tính đến năm 2022 giá cước của nhà xe vận chuyển hàng ghép đi Sài Gòn vẫn không đổi. Để biết được giá cước vận chuyển chính xác quý khách có thể liên hệ hotline: 0913346464 để được tư vấn và báo giá.</w:t>
      </w:r>
    </w:p>
    <w:p>
      <w:pPr>
        <w:rPr>
          <w:rFonts w:hint="default"/>
          <w:sz w:val="24"/>
          <w:szCs w:val="24"/>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45"/>
        <w:gridCol w:w="1721"/>
        <w:gridCol w:w="919"/>
        <w:gridCol w:w="2034"/>
        <w:gridCol w:w="1207"/>
        <w:gridCol w:w="14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Trọng Lượng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Hàng Ghép Tính Theo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Hàng Ghép Tính Theo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Bao Xe Đi Sài Gòn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100kg - 1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430,000đ/khối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30 - 40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24,000,000đ/xe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1100đ/kg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320,000đ/khối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trên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35,000,000đ/xe</w:t>
            </w:r>
          </w:p>
        </w:tc>
      </w:tr>
    </w:tbl>
    <w:p>
      <w:pPr>
        <w:rPr>
          <w:rFonts w:hint="default"/>
          <w:sz w:val="24"/>
          <w:szCs w:val="24"/>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3"/>
        <w:gridCol w:w="1739"/>
        <w:gridCol w:w="924"/>
        <w:gridCol w:w="2050"/>
        <w:gridCol w:w="1159"/>
        <w:gridCol w:w="14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Trọng Lượng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Hàng Ghép Tính Theo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Hàng Ghép Tính Theo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Bao Xe Đi Hà Nội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100kg - 1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2200đ/kg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14,000,000đ/xe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30 - 40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19,000,000đ/xe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330,000đ/khối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trên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42,000,000đ/xe</w:t>
            </w:r>
          </w:p>
        </w:tc>
      </w:tr>
    </w:tbl>
    <w:p>
      <w:pPr>
        <w:rPr>
          <w:rFonts w:hint="default"/>
          <w:sz w:val="24"/>
          <w:szCs w:val="24"/>
          <w:lang w:val="en-US"/>
        </w:rPr>
      </w:pPr>
    </w:p>
    <w:p>
      <w:pPr>
        <w:ind w:left="720" w:hanging="720" w:hangingChars="300"/>
        <w:rPr>
          <w:rFonts w:hint="default"/>
          <w:sz w:val="24"/>
          <w:szCs w:val="24"/>
          <w:lang w:val="en-US"/>
        </w:rPr>
      </w:pPr>
      <w:r>
        <w:rPr>
          <w:rFonts w:hint="default"/>
          <w:sz w:val="24"/>
          <w:szCs w:val="24"/>
          <w:lang w:val="en-US"/>
        </w:rPr>
        <w:t>Lưu ý: Bảng giá cước chưa bao gồm phí VAT</w:t>
      </w:r>
      <w:r>
        <w:rPr>
          <w:rFonts w:hint="default"/>
          <w:sz w:val="24"/>
          <w:szCs w:val="24"/>
          <w:lang w:val="en-US"/>
        </w:rPr>
        <w:br w:type="textWrapping"/>
      </w:r>
      <w:r>
        <w:rPr>
          <w:rFonts w:hint="default"/>
          <w:sz w:val="24"/>
          <w:szCs w:val="24"/>
          <w:lang w:val="en-US"/>
        </w:rPr>
        <w:t>Bảng giá chưa bao gồm phí bốc xếp, nâng hạ hàng hóa tận nơi tại Sài Gòn</w:t>
      </w:r>
      <w:r>
        <w:rPr>
          <w:rFonts w:hint="default"/>
          <w:sz w:val="24"/>
          <w:szCs w:val="24"/>
          <w:lang w:val="en-US"/>
        </w:rPr>
        <w:br w:type="textWrapping"/>
      </w:r>
      <w:r>
        <w:rPr>
          <w:rFonts w:hint="default"/>
          <w:sz w:val="24"/>
          <w:szCs w:val="24"/>
          <w:lang w:val="en-US"/>
        </w:rPr>
        <w:t>Bảng giá chưa bao gồm phí vào đường cấm tải ( nếu có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E58F6"/>
    <w:rsid w:val="698E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2023-08-07T02:14:00Z</dcterms:created>
  <dc:creator>nguye</dc:creator>
  <cp:lastModifiedBy>nguye</cp:lastModifiedBy>
  <dcterms:modified xsi:type="dcterms:W3CDTF">2023-08-07T02:18:35Z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B71D3DF258B44B25A85CFB7E805CB6A2_11</vt:lpwstr>
  </property>
</Properties>
</file>